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BB8F9B" w14:textId="77777777" w:rsidR="004E63B1" w:rsidRPr="0009494F" w:rsidRDefault="004E63B1" w:rsidP="005D3CE8">
      <w:pPr>
        <w:jc w:val="center"/>
      </w:pPr>
      <w:r w:rsidRPr="0009494F">
        <w:rPr>
          <w:noProof/>
          <w:color w:val="008080"/>
        </w:rPr>
        <w:drawing>
          <wp:anchor distT="0" distB="0" distL="114300" distR="114300" simplePos="0" relativeHeight="251659264" behindDoc="0" locked="0" layoutInCell="1" allowOverlap="1" wp14:anchorId="28DA3992" wp14:editId="7E58EB8C">
            <wp:simplePos x="0" y="0"/>
            <wp:positionH relativeFrom="margin">
              <wp:align>center</wp:align>
            </wp:positionH>
            <wp:positionV relativeFrom="margin">
              <wp:posOffset>-236220</wp:posOffset>
            </wp:positionV>
            <wp:extent cx="1844040" cy="1593134"/>
            <wp:effectExtent l="0" t="0" r="3810" b="7620"/>
            <wp:wrapNone/>
            <wp:docPr id="20" name="Picture 4" descr="Copy-of-logo_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y-of-logo_341.jpg"/>
                    <pic:cNvPicPr>
                      <a:picLocks noChangeAspect="1" noChangeArrowheads="1"/>
                    </pic:cNvPicPr>
                  </pic:nvPicPr>
                  <pic:blipFill>
                    <a:blip r:embed="rId5" cstate="print"/>
                    <a:srcRect/>
                    <a:stretch>
                      <a:fillRect/>
                    </a:stretch>
                  </pic:blipFill>
                  <pic:spPr bwMode="auto">
                    <a:xfrm>
                      <a:off x="0" y="0"/>
                      <a:ext cx="1844040" cy="1593134"/>
                    </a:xfrm>
                    <a:prstGeom prst="rect">
                      <a:avLst/>
                    </a:prstGeom>
                    <a:solidFill>
                      <a:srgbClr val="8DB3E2"/>
                    </a:solidFill>
                  </pic:spPr>
                </pic:pic>
              </a:graphicData>
            </a:graphic>
            <wp14:sizeRelH relativeFrom="margin">
              <wp14:pctWidth>0</wp14:pctWidth>
            </wp14:sizeRelH>
            <wp14:sizeRelV relativeFrom="margin">
              <wp14:pctHeight>0</wp14:pctHeight>
            </wp14:sizeRelV>
          </wp:anchor>
        </w:drawing>
      </w:r>
    </w:p>
    <w:p w14:paraId="0881371B" w14:textId="77777777" w:rsidR="004E63B1" w:rsidRPr="0009494F" w:rsidRDefault="004E63B1" w:rsidP="005D3CE8">
      <w:pPr>
        <w:jc w:val="center"/>
      </w:pPr>
    </w:p>
    <w:p w14:paraId="602BBBC8" w14:textId="77777777" w:rsidR="004E63B1" w:rsidRPr="0009494F" w:rsidRDefault="004E63B1" w:rsidP="005D3CE8">
      <w:pPr>
        <w:jc w:val="center"/>
      </w:pPr>
    </w:p>
    <w:p w14:paraId="08CFD19C" w14:textId="77777777" w:rsidR="004E63B1" w:rsidRPr="0009494F" w:rsidRDefault="004E63B1" w:rsidP="005D3CE8">
      <w:pPr>
        <w:jc w:val="center"/>
      </w:pPr>
    </w:p>
    <w:p w14:paraId="27A8FB01" w14:textId="77777777" w:rsidR="004E63B1" w:rsidRPr="0009494F" w:rsidRDefault="004E63B1" w:rsidP="005D3CE8">
      <w:pPr>
        <w:jc w:val="center"/>
      </w:pPr>
    </w:p>
    <w:p w14:paraId="18B22B15" w14:textId="77777777" w:rsidR="004E63B1" w:rsidRPr="0009494F" w:rsidRDefault="004E63B1" w:rsidP="005D3CE8">
      <w:pPr>
        <w:jc w:val="center"/>
      </w:pPr>
    </w:p>
    <w:p w14:paraId="062B96AE" w14:textId="77777777" w:rsidR="00911AF8" w:rsidRPr="0009494F" w:rsidRDefault="005D3CE8" w:rsidP="005D3CE8">
      <w:pPr>
        <w:jc w:val="center"/>
        <w:rPr>
          <w:sz w:val="44"/>
        </w:rPr>
      </w:pPr>
      <w:r w:rsidRPr="0009494F">
        <w:rPr>
          <w:sz w:val="44"/>
        </w:rPr>
        <w:t>Measure X Project Report</w:t>
      </w:r>
    </w:p>
    <w:p w14:paraId="514040B7" w14:textId="7DE2A3D3" w:rsidR="004E63B1" w:rsidRPr="0009494F" w:rsidRDefault="004E63B1" w:rsidP="76191E44">
      <w:pPr>
        <w:jc w:val="center"/>
        <w:rPr>
          <w:sz w:val="44"/>
          <w:szCs w:val="44"/>
        </w:rPr>
      </w:pPr>
      <w:r w:rsidRPr="76191E44">
        <w:rPr>
          <w:sz w:val="44"/>
          <w:szCs w:val="44"/>
        </w:rPr>
        <w:t xml:space="preserve">December </w:t>
      </w:r>
      <w:r w:rsidR="00F11894" w:rsidRPr="76191E44">
        <w:rPr>
          <w:sz w:val="44"/>
          <w:szCs w:val="44"/>
        </w:rPr>
        <w:t>202</w:t>
      </w:r>
      <w:r w:rsidR="00B64F19">
        <w:rPr>
          <w:sz w:val="44"/>
          <w:szCs w:val="44"/>
        </w:rPr>
        <w:t>4</w:t>
      </w:r>
    </w:p>
    <w:p w14:paraId="28FF8C77" w14:textId="77777777" w:rsidR="00C70881" w:rsidRPr="0009494F" w:rsidRDefault="00C70881" w:rsidP="005D3CE8">
      <w:pPr>
        <w:jc w:val="center"/>
        <w:rPr>
          <w:sz w:val="44"/>
        </w:rPr>
      </w:pPr>
    </w:p>
    <w:p w14:paraId="6EBC7EDB" w14:textId="77777777" w:rsidR="004C4304" w:rsidRDefault="00C70881" w:rsidP="00C70881">
      <w:pPr>
        <w:rPr>
          <w:sz w:val="36"/>
        </w:rPr>
      </w:pPr>
      <w:r w:rsidRPr="0009494F">
        <w:rPr>
          <w:sz w:val="36"/>
        </w:rPr>
        <w:t>Measure X Transportation Projects</w:t>
      </w:r>
    </w:p>
    <w:p w14:paraId="505B784A" w14:textId="0E68A6E1" w:rsidR="00C70881" w:rsidRDefault="2896EC58" w:rsidP="76191E44">
      <w:pPr>
        <w:rPr>
          <w:sz w:val="36"/>
          <w:szCs w:val="36"/>
        </w:rPr>
      </w:pPr>
      <w:r w:rsidRPr="76191E44">
        <w:rPr>
          <w:sz w:val="36"/>
          <w:szCs w:val="36"/>
        </w:rPr>
        <w:t xml:space="preserve">Lighthouse </w:t>
      </w:r>
      <w:r w:rsidR="006E4BC9" w:rsidRPr="76191E44">
        <w:rPr>
          <w:sz w:val="36"/>
          <w:szCs w:val="36"/>
        </w:rPr>
        <w:t xml:space="preserve">Avenue and </w:t>
      </w:r>
      <w:r w:rsidR="3B6FC4E6" w:rsidRPr="76191E44">
        <w:rPr>
          <w:sz w:val="36"/>
          <w:szCs w:val="36"/>
        </w:rPr>
        <w:t xml:space="preserve">Prescott Ave </w:t>
      </w:r>
      <w:r w:rsidR="006E4BC9" w:rsidRPr="76191E44">
        <w:rPr>
          <w:sz w:val="36"/>
          <w:szCs w:val="36"/>
        </w:rPr>
        <w:t>C</w:t>
      </w:r>
      <w:r w:rsidR="09493B69" w:rsidRPr="76191E44">
        <w:rPr>
          <w:sz w:val="36"/>
          <w:szCs w:val="36"/>
        </w:rPr>
        <w:t>rosswalk Removal</w:t>
      </w:r>
      <w:r w:rsidR="00C70881" w:rsidRPr="76191E44">
        <w:rPr>
          <w:sz w:val="36"/>
          <w:szCs w:val="36"/>
        </w:rPr>
        <w:t xml:space="preserve"> Project</w:t>
      </w:r>
    </w:p>
    <w:p w14:paraId="60229BE7" w14:textId="77777777" w:rsidR="004C4304" w:rsidRPr="00593012" w:rsidRDefault="004C4304" w:rsidP="00C70881">
      <w:pPr>
        <w:rPr>
          <w:sz w:val="24"/>
          <w:szCs w:val="24"/>
        </w:rPr>
      </w:pPr>
    </w:p>
    <w:p w14:paraId="2AC3D1C6" w14:textId="2FD7EE76" w:rsidR="0009494F" w:rsidRPr="000A37FD" w:rsidRDefault="00564A1C" w:rsidP="005061DB">
      <w:pPr>
        <w:tabs>
          <w:tab w:val="left" w:pos="720"/>
          <w:tab w:val="left" w:pos="7200"/>
        </w:tabs>
        <w:spacing w:after="0" w:line="240" w:lineRule="auto"/>
        <w:rPr>
          <w:rFonts w:eastAsia="Times New Roman" w:cs="Times New Roman"/>
          <w:sz w:val="24"/>
          <w:szCs w:val="24"/>
        </w:rPr>
      </w:pPr>
      <w:bookmarkStart w:id="0" w:name="OLE_LINK29"/>
      <w:bookmarkStart w:id="1" w:name="OLE_LINK30"/>
      <w:r w:rsidRPr="000A37FD">
        <w:rPr>
          <w:rFonts w:eastAsia="Times New Roman" w:cs="Times New Roman"/>
          <w:sz w:val="24"/>
          <w:szCs w:val="24"/>
        </w:rPr>
        <w:t xml:space="preserve">This project is the </w:t>
      </w:r>
      <w:r w:rsidR="00783903">
        <w:rPr>
          <w:rFonts w:eastAsia="Times New Roman" w:cs="Times New Roman"/>
          <w:sz w:val="24"/>
          <w:szCs w:val="24"/>
        </w:rPr>
        <w:t>prime</w:t>
      </w:r>
      <w:r w:rsidRPr="000A37FD">
        <w:rPr>
          <w:rFonts w:eastAsia="Times New Roman" w:cs="Times New Roman"/>
          <w:sz w:val="24"/>
          <w:szCs w:val="24"/>
        </w:rPr>
        <w:t xml:space="preserve"> example of using Measure X funding </w:t>
      </w:r>
      <w:r w:rsidR="000F4CA4">
        <w:rPr>
          <w:rFonts w:eastAsia="Times New Roman" w:cs="Times New Roman"/>
          <w:sz w:val="24"/>
          <w:szCs w:val="24"/>
        </w:rPr>
        <w:t xml:space="preserve">to support transportation safety </w:t>
      </w:r>
      <w:r w:rsidR="007926EE">
        <w:rPr>
          <w:rFonts w:eastAsia="Times New Roman" w:cs="Times New Roman"/>
          <w:sz w:val="24"/>
          <w:szCs w:val="24"/>
        </w:rPr>
        <w:t xml:space="preserve">and operations </w:t>
      </w:r>
      <w:r w:rsidR="000F4CA4">
        <w:rPr>
          <w:rFonts w:eastAsia="Times New Roman" w:cs="Times New Roman"/>
          <w:sz w:val="24"/>
          <w:szCs w:val="24"/>
        </w:rPr>
        <w:t>improvements to</w:t>
      </w:r>
      <w:r w:rsidR="002520E6" w:rsidRPr="000A37FD">
        <w:rPr>
          <w:rFonts w:eastAsia="Times New Roman" w:cs="Times New Roman"/>
          <w:sz w:val="24"/>
          <w:szCs w:val="24"/>
        </w:rPr>
        <w:t xml:space="preserve"> enhance the quality of Transportation in Monterey and Monterey County. </w:t>
      </w:r>
    </w:p>
    <w:p w14:paraId="35535F23" w14:textId="77777777" w:rsidR="0048491A" w:rsidRDefault="0048491A" w:rsidP="005061DB">
      <w:pPr>
        <w:tabs>
          <w:tab w:val="left" w:pos="720"/>
          <w:tab w:val="left" w:pos="7200"/>
        </w:tabs>
        <w:spacing w:after="0" w:line="240" w:lineRule="auto"/>
        <w:rPr>
          <w:rFonts w:eastAsia="Times New Roman" w:cs="Times New Roman"/>
          <w:sz w:val="24"/>
          <w:szCs w:val="24"/>
        </w:rPr>
      </w:pPr>
    </w:p>
    <w:p w14:paraId="7BBA5483" w14:textId="69FDF9C0" w:rsidR="00B65EBE" w:rsidRPr="000A37FD" w:rsidRDefault="00B65EBE" w:rsidP="00B65EBE">
      <w:pPr>
        <w:pStyle w:val="Heading2"/>
        <w:rPr>
          <w:rFonts w:eastAsia="Times New Roman"/>
        </w:rPr>
      </w:pPr>
      <w:r>
        <w:rPr>
          <w:rFonts w:eastAsia="Times New Roman"/>
        </w:rPr>
        <w:t xml:space="preserve">Project </w:t>
      </w:r>
      <w:r w:rsidR="0084093E">
        <w:rPr>
          <w:rFonts w:eastAsia="Times New Roman"/>
        </w:rPr>
        <w:t>Description</w:t>
      </w:r>
    </w:p>
    <w:p w14:paraId="57703204" w14:textId="2EE67C4A" w:rsidR="6688CDCF" w:rsidRDefault="6688CDCF" w:rsidP="76191E44">
      <w:pPr>
        <w:tabs>
          <w:tab w:val="left" w:pos="720"/>
          <w:tab w:val="left" w:pos="7200"/>
        </w:tabs>
        <w:spacing w:after="0" w:line="240" w:lineRule="auto"/>
        <w:rPr>
          <w:rFonts w:eastAsia="Times New Roman" w:cs="Times New Roman"/>
          <w:sz w:val="24"/>
          <w:szCs w:val="24"/>
        </w:rPr>
      </w:pPr>
      <w:r w:rsidRPr="76191E44">
        <w:rPr>
          <w:rFonts w:eastAsia="Times New Roman" w:cs="Times New Roman"/>
          <w:sz w:val="24"/>
          <w:szCs w:val="24"/>
        </w:rPr>
        <w:t xml:space="preserve">The </w:t>
      </w:r>
      <w:proofErr w:type="gramStart"/>
      <w:r w:rsidRPr="76191E44">
        <w:rPr>
          <w:rFonts w:eastAsia="Times New Roman" w:cs="Times New Roman"/>
          <w:sz w:val="24"/>
          <w:szCs w:val="24"/>
        </w:rPr>
        <w:t>City</w:t>
      </w:r>
      <w:proofErr w:type="gramEnd"/>
      <w:r w:rsidRPr="76191E44">
        <w:rPr>
          <w:rFonts w:eastAsia="Times New Roman" w:cs="Times New Roman"/>
          <w:sz w:val="24"/>
          <w:szCs w:val="24"/>
        </w:rPr>
        <w:t xml:space="preserve"> continuously looks for opportunities to increase pedestrian safety. The presence of crosswalks is used as a guide for pedestrians to signify the best crossing location and a way to communicate crossings to motorists. As shown in Attachment 2, there are currently four marked controlled crossings at the intersection of Lighthouse and Prescott.</w:t>
      </w:r>
    </w:p>
    <w:p w14:paraId="168E90DF" w14:textId="240F1150" w:rsidR="76191E44" w:rsidRDefault="76191E44" w:rsidP="76191E44">
      <w:pPr>
        <w:tabs>
          <w:tab w:val="left" w:pos="720"/>
          <w:tab w:val="left" w:pos="7200"/>
        </w:tabs>
        <w:spacing w:after="0" w:line="240" w:lineRule="auto"/>
        <w:rPr>
          <w:rFonts w:eastAsia="Times New Roman" w:cs="Times New Roman"/>
          <w:sz w:val="24"/>
          <w:szCs w:val="24"/>
        </w:rPr>
      </w:pPr>
    </w:p>
    <w:p w14:paraId="2FFD4062" w14:textId="5E4A7560" w:rsidR="6688CDCF" w:rsidRDefault="6688CDCF" w:rsidP="76191E44">
      <w:pPr>
        <w:tabs>
          <w:tab w:val="left" w:pos="720"/>
          <w:tab w:val="left" w:pos="7200"/>
        </w:tabs>
        <w:spacing w:after="0" w:line="240" w:lineRule="auto"/>
      </w:pPr>
      <w:r w:rsidRPr="76191E44">
        <w:rPr>
          <w:rFonts w:eastAsia="Times New Roman" w:cs="Times New Roman"/>
          <w:sz w:val="24"/>
          <w:szCs w:val="24"/>
        </w:rPr>
        <w:t xml:space="preserve">The south crosswalk, crossing Lighthouse Avenue, is proposed to be removed. The location of the crosswalk, in combination with the grade on Prescott Avenue, and </w:t>
      </w:r>
      <w:r w:rsidR="00386B91">
        <w:rPr>
          <w:rFonts w:eastAsia="Times New Roman" w:cs="Times New Roman"/>
          <w:sz w:val="24"/>
          <w:szCs w:val="24"/>
        </w:rPr>
        <w:t xml:space="preserve">the </w:t>
      </w:r>
      <w:r w:rsidRPr="76191E44">
        <w:rPr>
          <w:rFonts w:eastAsia="Times New Roman" w:cs="Times New Roman"/>
          <w:sz w:val="24"/>
          <w:szCs w:val="24"/>
        </w:rPr>
        <w:t>angle of the sun and glare from surrounding building during the fall season, from late October to mid-December, provides visibility concerns with the conflicting movement of left turning vehicles from Prescott turning onto southbound Lighthouse Avenue. For this brief period of the year, the south crosswalk does not meet the intent of a marked crosswalk, which is to signify the best crossing location and a way to communicate crossings to motorists.</w:t>
      </w:r>
    </w:p>
    <w:p w14:paraId="7A680260" w14:textId="225827BC" w:rsidR="76191E44" w:rsidRDefault="76191E44" w:rsidP="76191E44">
      <w:pPr>
        <w:tabs>
          <w:tab w:val="left" w:pos="720"/>
          <w:tab w:val="left" w:pos="7200"/>
        </w:tabs>
        <w:spacing w:after="0" w:line="240" w:lineRule="auto"/>
        <w:rPr>
          <w:rFonts w:eastAsia="Times New Roman" w:cs="Times New Roman"/>
          <w:sz w:val="24"/>
          <w:szCs w:val="24"/>
        </w:rPr>
      </w:pPr>
    </w:p>
    <w:p w14:paraId="3A80E27D" w14:textId="55D295D7" w:rsidR="6688CDCF" w:rsidRDefault="6688CDCF" w:rsidP="76191E44">
      <w:pPr>
        <w:tabs>
          <w:tab w:val="left" w:pos="720"/>
          <w:tab w:val="left" w:pos="7200"/>
        </w:tabs>
        <w:spacing w:after="0" w:line="240" w:lineRule="auto"/>
      </w:pPr>
      <w:r w:rsidRPr="76191E44">
        <w:rPr>
          <w:rFonts w:eastAsia="Times New Roman" w:cs="Times New Roman"/>
          <w:sz w:val="24"/>
          <w:szCs w:val="24"/>
        </w:rPr>
        <w:lastRenderedPageBreak/>
        <w:t>The removal of the crosswalk also has other benefits to pedestrians and drivers. The intersection of Lighthouse and Prescott experiences a large volume of right turns from Prescott onto southbound Lighthouse (from the adjacent neighborhood and Presidio of Monterey) as well as a large volume of left turns from Prescott onto Lighthouse southbound (from the secondary parking garage exit and Cannery Row). When a pedestrian is crossing, the drivers that are making a right turn from the neighborhood and drivers making a left turn must wait until the pedestrian has cleared the crosswalk.</w:t>
      </w:r>
    </w:p>
    <w:p w14:paraId="406BCE2A" w14:textId="6D308813" w:rsidR="76191E44" w:rsidRDefault="76191E44" w:rsidP="76191E44">
      <w:pPr>
        <w:tabs>
          <w:tab w:val="left" w:pos="720"/>
          <w:tab w:val="left" w:pos="7200"/>
        </w:tabs>
        <w:spacing w:after="0" w:line="240" w:lineRule="auto"/>
        <w:rPr>
          <w:rFonts w:eastAsia="Times New Roman" w:cs="Times New Roman"/>
          <w:sz w:val="24"/>
          <w:szCs w:val="24"/>
        </w:rPr>
      </w:pPr>
    </w:p>
    <w:p w14:paraId="5AF22155" w14:textId="550A904D" w:rsidR="6688CDCF" w:rsidRDefault="6688CDCF" w:rsidP="76191E44">
      <w:pPr>
        <w:tabs>
          <w:tab w:val="left" w:pos="720"/>
          <w:tab w:val="left" w:pos="7200"/>
        </w:tabs>
        <w:spacing w:after="0" w:line="240" w:lineRule="auto"/>
      </w:pPr>
      <w:r w:rsidRPr="76191E44">
        <w:rPr>
          <w:rFonts w:eastAsia="Times New Roman" w:cs="Times New Roman"/>
          <w:sz w:val="24"/>
          <w:szCs w:val="24"/>
        </w:rPr>
        <w:t xml:space="preserve">This can create long delays in clearing Prescott and </w:t>
      </w:r>
      <w:proofErr w:type="gramStart"/>
      <w:r w:rsidRPr="76191E44">
        <w:rPr>
          <w:rFonts w:eastAsia="Times New Roman" w:cs="Times New Roman"/>
          <w:sz w:val="24"/>
          <w:szCs w:val="24"/>
        </w:rPr>
        <w:t>creates</w:t>
      </w:r>
      <w:proofErr w:type="gramEnd"/>
      <w:r w:rsidRPr="76191E44">
        <w:rPr>
          <w:rFonts w:eastAsia="Times New Roman" w:cs="Times New Roman"/>
          <w:sz w:val="24"/>
          <w:szCs w:val="24"/>
        </w:rPr>
        <w:t xml:space="preserve"> a condition in which drivers block the intersection. This delay causes frustration, and it can lead to low tolerance on the part of drivers waiting for pedestrians to clear the crosswalk before proceeding.</w:t>
      </w:r>
    </w:p>
    <w:p w14:paraId="1CC13399" w14:textId="1E254D1E" w:rsidR="76191E44" w:rsidRDefault="76191E44" w:rsidP="76191E44">
      <w:pPr>
        <w:tabs>
          <w:tab w:val="left" w:pos="720"/>
          <w:tab w:val="left" w:pos="7200"/>
        </w:tabs>
        <w:spacing w:after="0" w:line="240" w:lineRule="auto"/>
        <w:rPr>
          <w:rFonts w:eastAsia="Times New Roman" w:cs="Times New Roman"/>
          <w:sz w:val="24"/>
          <w:szCs w:val="24"/>
        </w:rPr>
      </w:pPr>
    </w:p>
    <w:p w14:paraId="08D4A331" w14:textId="33D2DA16" w:rsidR="6688CDCF" w:rsidRDefault="6688CDCF" w:rsidP="76191E44">
      <w:pPr>
        <w:tabs>
          <w:tab w:val="left" w:pos="720"/>
          <w:tab w:val="left" w:pos="7200"/>
        </w:tabs>
        <w:spacing w:after="0" w:line="240" w:lineRule="auto"/>
      </w:pPr>
      <w:r w:rsidRPr="76191E44">
        <w:rPr>
          <w:rFonts w:eastAsia="Times New Roman" w:cs="Times New Roman"/>
          <w:sz w:val="24"/>
          <w:szCs w:val="24"/>
        </w:rPr>
        <w:t>Removing this crosswalk will greatly benefit traffic signal operations as well as minimizing conflict between drivers who do not wait for pedestrians to clear the crosswalk before proceeding through the intersection. Pedestrians will be able to cross the intersection by using the remaining north crosswalk on Lighthouse at Prescott. While it may not be as convenient, it is a safer crossing.</w:t>
      </w:r>
    </w:p>
    <w:p w14:paraId="47452092" w14:textId="76D7328D" w:rsidR="76191E44" w:rsidRDefault="76191E44" w:rsidP="76191E44">
      <w:pPr>
        <w:tabs>
          <w:tab w:val="left" w:pos="720"/>
          <w:tab w:val="left" w:pos="7200"/>
        </w:tabs>
        <w:spacing w:after="0" w:line="240" w:lineRule="auto"/>
        <w:rPr>
          <w:rFonts w:eastAsia="Times New Roman" w:cs="Times New Roman"/>
          <w:sz w:val="24"/>
          <w:szCs w:val="24"/>
        </w:rPr>
      </w:pPr>
    </w:p>
    <w:p w14:paraId="670F49F4" w14:textId="4E393D84" w:rsidR="00B65EBE" w:rsidRDefault="00B65EBE" w:rsidP="00B65EBE">
      <w:pPr>
        <w:pStyle w:val="Heading2"/>
        <w:rPr>
          <w:rFonts w:eastAsia="Times New Roman"/>
        </w:rPr>
      </w:pPr>
      <w:r>
        <w:rPr>
          <w:rFonts w:eastAsia="Times New Roman"/>
        </w:rPr>
        <w:t>Project Update</w:t>
      </w:r>
    </w:p>
    <w:p w14:paraId="44AF158A" w14:textId="6B1B45C4" w:rsidR="008E45F2" w:rsidRDefault="00D44767" w:rsidP="008E45F2">
      <w:pPr>
        <w:tabs>
          <w:tab w:val="left" w:pos="720"/>
          <w:tab w:val="left" w:pos="7200"/>
        </w:tabs>
        <w:spacing w:after="0" w:line="240" w:lineRule="auto"/>
        <w:rPr>
          <w:rFonts w:eastAsia="Times New Roman" w:cs="Times New Roman"/>
          <w:sz w:val="24"/>
          <w:szCs w:val="24"/>
        </w:rPr>
      </w:pPr>
      <w:r w:rsidRPr="76191E44">
        <w:rPr>
          <w:rFonts w:eastAsia="Times New Roman" w:cs="Times New Roman"/>
          <w:sz w:val="24"/>
          <w:szCs w:val="24"/>
        </w:rPr>
        <w:t xml:space="preserve">The </w:t>
      </w:r>
      <w:r w:rsidR="00305443" w:rsidRPr="76191E44">
        <w:rPr>
          <w:rFonts w:eastAsia="Times New Roman" w:cs="Times New Roman"/>
          <w:sz w:val="24"/>
          <w:szCs w:val="24"/>
        </w:rPr>
        <w:t xml:space="preserve">project started in </w:t>
      </w:r>
      <w:proofErr w:type="gramStart"/>
      <w:r w:rsidR="1BA21E56" w:rsidRPr="76191E44">
        <w:rPr>
          <w:rFonts w:eastAsia="Times New Roman" w:cs="Times New Roman"/>
          <w:sz w:val="24"/>
          <w:szCs w:val="24"/>
        </w:rPr>
        <w:t xml:space="preserve">December </w:t>
      </w:r>
      <w:r w:rsidR="00305443" w:rsidRPr="76191E44">
        <w:rPr>
          <w:rFonts w:eastAsia="Times New Roman" w:cs="Times New Roman"/>
          <w:sz w:val="24"/>
          <w:szCs w:val="24"/>
        </w:rPr>
        <w:t>2022</w:t>
      </w:r>
      <w:r w:rsidR="00593012" w:rsidRPr="76191E44">
        <w:rPr>
          <w:rFonts w:eastAsia="Times New Roman" w:cs="Times New Roman"/>
          <w:sz w:val="24"/>
          <w:szCs w:val="24"/>
        </w:rPr>
        <w:t>,</w:t>
      </w:r>
      <w:r w:rsidR="00305443" w:rsidRPr="76191E44">
        <w:rPr>
          <w:rFonts w:eastAsia="Times New Roman" w:cs="Times New Roman"/>
          <w:sz w:val="24"/>
          <w:szCs w:val="24"/>
        </w:rPr>
        <w:t xml:space="preserve"> but</w:t>
      </w:r>
      <w:proofErr w:type="gramEnd"/>
      <w:r w:rsidR="00305443" w:rsidRPr="76191E44">
        <w:rPr>
          <w:rFonts w:eastAsia="Times New Roman" w:cs="Times New Roman"/>
          <w:sz w:val="24"/>
          <w:szCs w:val="24"/>
        </w:rPr>
        <w:t xml:space="preserve"> </w:t>
      </w:r>
      <w:r w:rsidR="66D2F2EC" w:rsidRPr="76191E44">
        <w:rPr>
          <w:rFonts w:eastAsia="Times New Roman" w:cs="Times New Roman"/>
          <w:sz w:val="24"/>
          <w:szCs w:val="24"/>
        </w:rPr>
        <w:t>was delayed due to scheduling issues and the 2023 storms and</w:t>
      </w:r>
      <w:r w:rsidR="00305443" w:rsidRPr="76191E44">
        <w:rPr>
          <w:rFonts w:eastAsia="Times New Roman" w:cs="Times New Roman"/>
          <w:sz w:val="24"/>
          <w:szCs w:val="24"/>
        </w:rPr>
        <w:t xml:space="preserve"> </w:t>
      </w:r>
      <w:r w:rsidR="6BEE304D" w:rsidRPr="76191E44">
        <w:rPr>
          <w:rFonts w:eastAsia="Times New Roman" w:cs="Times New Roman"/>
          <w:sz w:val="24"/>
          <w:szCs w:val="24"/>
        </w:rPr>
        <w:t xml:space="preserve">fixing the resulting storm damage. </w:t>
      </w:r>
      <w:r w:rsidR="00305443" w:rsidRPr="76191E44">
        <w:rPr>
          <w:rFonts w:eastAsia="Times New Roman" w:cs="Times New Roman"/>
          <w:sz w:val="24"/>
          <w:szCs w:val="24"/>
        </w:rPr>
        <w:t>This project</w:t>
      </w:r>
      <w:r w:rsidR="00696A63" w:rsidRPr="76191E44">
        <w:rPr>
          <w:rFonts w:eastAsia="Times New Roman" w:cs="Times New Roman"/>
          <w:sz w:val="24"/>
          <w:szCs w:val="24"/>
        </w:rPr>
        <w:t xml:space="preserve"> </w:t>
      </w:r>
      <w:r w:rsidR="694633CA" w:rsidRPr="76191E44">
        <w:rPr>
          <w:rFonts w:eastAsia="Times New Roman" w:cs="Times New Roman"/>
          <w:sz w:val="24"/>
          <w:szCs w:val="24"/>
        </w:rPr>
        <w:t xml:space="preserve">was </w:t>
      </w:r>
      <w:r w:rsidR="00696A63" w:rsidRPr="76191E44">
        <w:rPr>
          <w:rFonts w:eastAsia="Times New Roman" w:cs="Times New Roman"/>
          <w:sz w:val="24"/>
          <w:szCs w:val="24"/>
        </w:rPr>
        <w:t xml:space="preserve">completed in </w:t>
      </w:r>
      <w:r w:rsidR="3762C8B4" w:rsidRPr="76191E44">
        <w:rPr>
          <w:rFonts w:eastAsia="Times New Roman" w:cs="Times New Roman"/>
          <w:sz w:val="24"/>
          <w:szCs w:val="24"/>
        </w:rPr>
        <w:t xml:space="preserve">August </w:t>
      </w:r>
      <w:r w:rsidR="00696A63" w:rsidRPr="76191E44">
        <w:rPr>
          <w:rFonts w:eastAsia="Times New Roman" w:cs="Times New Roman"/>
          <w:sz w:val="24"/>
          <w:szCs w:val="24"/>
        </w:rPr>
        <w:t>2023</w:t>
      </w:r>
      <w:r w:rsidRPr="76191E44">
        <w:rPr>
          <w:rFonts w:eastAsia="Times New Roman" w:cs="Times New Roman"/>
          <w:sz w:val="24"/>
          <w:szCs w:val="24"/>
        </w:rPr>
        <w:t xml:space="preserve">.  </w:t>
      </w:r>
    </w:p>
    <w:p w14:paraId="4BD3D1B7" w14:textId="77777777" w:rsidR="00B65EBE" w:rsidRDefault="00B65EBE" w:rsidP="008E45F2">
      <w:pPr>
        <w:tabs>
          <w:tab w:val="left" w:pos="720"/>
          <w:tab w:val="left" w:pos="7200"/>
        </w:tabs>
        <w:spacing w:after="0" w:line="240" w:lineRule="auto"/>
        <w:rPr>
          <w:rFonts w:eastAsia="Times New Roman" w:cs="Times New Roman"/>
          <w:sz w:val="24"/>
          <w:szCs w:val="24"/>
        </w:rPr>
      </w:pPr>
    </w:p>
    <w:p w14:paraId="2EDDF58A" w14:textId="5CD4DDDC" w:rsidR="00B65EBE" w:rsidRDefault="00B65EBE" w:rsidP="00B65EBE">
      <w:pPr>
        <w:pStyle w:val="Heading2"/>
        <w:rPr>
          <w:rFonts w:eastAsia="Times New Roman"/>
        </w:rPr>
      </w:pPr>
      <w:r>
        <w:rPr>
          <w:rFonts w:eastAsia="Times New Roman"/>
        </w:rPr>
        <w:t>Project Funding</w:t>
      </w:r>
    </w:p>
    <w:p w14:paraId="3516DCE7" w14:textId="77777777" w:rsidR="00B65EBE" w:rsidRDefault="00B65EBE" w:rsidP="00B65EBE"/>
    <w:p w14:paraId="367D08AC" w14:textId="62830561" w:rsidR="00B65EBE" w:rsidRDefault="00B65EBE" w:rsidP="00B65EBE">
      <w:r>
        <w:t>Account 1 (CIP</w:t>
      </w:r>
      <w:proofErr w:type="gramStart"/>
      <w:r>
        <w:t>2012)(</w:t>
      </w:r>
      <w:proofErr w:type="gramEnd"/>
      <w:r>
        <w:t>MEASURE X):</w:t>
      </w:r>
      <w:r>
        <w:tab/>
        <w:t>$11,650.00</w:t>
      </w:r>
    </w:p>
    <w:p w14:paraId="54054C46" w14:textId="3C7F27A3" w:rsidR="00B65EBE" w:rsidRPr="00B65EBE" w:rsidRDefault="00B65EBE" w:rsidP="00B65EBE">
      <w:r>
        <w:t>Total:</w:t>
      </w:r>
      <w:r>
        <w:tab/>
      </w:r>
      <w:r>
        <w:tab/>
      </w:r>
      <w:r>
        <w:tab/>
      </w:r>
      <w:r>
        <w:tab/>
      </w:r>
      <w:r>
        <w:tab/>
        <w:t>$11,650.00</w:t>
      </w:r>
    </w:p>
    <w:p w14:paraId="0EFDD7E3" w14:textId="77777777" w:rsidR="00B65EBE" w:rsidRDefault="00B65EBE" w:rsidP="00B65EBE"/>
    <w:p w14:paraId="02814087" w14:textId="652C40E1" w:rsidR="00B65EBE" w:rsidRDefault="00B65EBE" w:rsidP="00B65EBE">
      <w:pPr>
        <w:pStyle w:val="Heading2"/>
      </w:pPr>
      <w:r>
        <w:lastRenderedPageBreak/>
        <w:t>Before &amp; After Photos</w:t>
      </w:r>
    </w:p>
    <w:p w14:paraId="3F43BCA6" w14:textId="1E7E6D79" w:rsidR="00CD2690" w:rsidRDefault="00CD2690" w:rsidP="00CD2690">
      <w:pPr>
        <w:rPr>
          <w:b/>
          <w:bCs/>
        </w:rPr>
      </w:pPr>
      <w:r w:rsidRPr="00CD2690">
        <w:rPr>
          <w:b/>
          <w:bCs/>
          <w:noProof/>
        </w:rPr>
        <w:drawing>
          <wp:inline distT="0" distB="0" distL="0" distR="0" wp14:anchorId="733A6CEE" wp14:editId="17766C97">
            <wp:extent cx="5943600" cy="2531745"/>
            <wp:effectExtent l="0" t="0" r="0" b="1905"/>
            <wp:docPr id="1630541066" name="Picture 1" descr="A picture containing text, road,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541066" name="Picture 1" descr="A picture containing text, road, outdoor, street&#10;&#10;Description automatically generated"/>
                    <pic:cNvPicPr/>
                  </pic:nvPicPr>
                  <pic:blipFill>
                    <a:blip r:embed="rId6"/>
                    <a:stretch>
                      <a:fillRect/>
                    </a:stretch>
                  </pic:blipFill>
                  <pic:spPr>
                    <a:xfrm>
                      <a:off x="0" y="0"/>
                      <a:ext cx="5943600" cy="2531745"/>
                    </a:xfrm>
                    <a:prstGeom prst="rect">
                      <a:avLst/>
                    </a:prstGeom>
                  </pic:spPr>
                </pic:pic>
              </a:graphicData>
            </a:graphic>
          </wp:inline>
        </w:drawing>
      </w:r>
    </w:p>
    <w:p w14:paraId="07E280DE" w14:textId="7E0AB6D7" w:rsidR="00CD2690" w:rsidRPr="00CD2690" w:rsidRDefault="00CD2690" w:rsidP="00CD2690">
      <w:r w:rsidRPr="00CD2690">
        <w:t>Before, 202</w:t>
      </w:r>
      <w:r>
        <w:t>1</w:t>
      </w:r>
    </w:p>
    <w:p w14:paraId="3A680911" w14:textId="2E40D46B" w:rsidR="00CD2690" w:rsidRDefault="00CD2690" w:rsidP="00CD2690">
      <w:r w:rsidRPr="00CD2690">
        <w:rPr>
          <w:noProof/>
        </w:rPr>
        <w:drawing>
          <wp:inline distT="0" distB="0" distL="0" distR="0" wp14:anchorId="0821E178" wp14:editId="03E9E80D">
            <wp:extent cx="5943600" cy="2876550"/>
            <wp:effectExtent l="0" t="0" r="0" b="0"/>
            <wp:docPr id="659513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513020" name=""/>
                    <pic:cNvPicPr/>
                  </pic:nvPicPr>
                  <pic:blipFill>
                    <a:blip r:embed="rId7"/>
                    <a:stretch>
                      <a:fillRect/>
                    </a:stretch>
                  </pic:blipFill>
                  <pic:spPr>
                    <a:xfrm>
                      <a:off x="0" y="0"/>
                      <a:ext cx="5943600" cy="2876550"/>
                    </a:xfrm>
                    <a:prstGeom prst="rect">
                      <a:avLst/>
                    </a:prstGeom>
                  </pic:spPr>
                </pic:pic>
              </a:graphicData>
            </a:graphic>
          </wp:inline>
        </w:drawing>
      </w:r>
    </w:p>
    <w:p w14:paraId="75A0FBB7" w14:textId="446CFAD1" w:rsidR="00CD2690" w:rsidRPr="00CD2690" w:rsidRDefault="00CD2690" w:rsidP="00CD2690">
      <w:r>
        <w:t>After, 2024</w:t>
      </w:r>
    </w:p>
    <w:bookmarkEnd w:id="0"/>
    <w:bookmarkEnd w:id="1"/>
    <w:sectPr w:rsidR="00CD2690" w:rsidRPr="00CD26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FB673C"/>
    <w:multiLevelType w:val="hybridMultilevel"/>
    <w:tmpl w:val="8EFCD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6088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CE8"/>
    <w:rsid w:val="00003441"/>
    <w:rsid w:val="000438D4"/>
    <w:rsid w:val="000510D1"/>
    <w:rsid w:val="00056A30"/>
    <w:rsid w:val="00056FA9"/>
    <w:rsid w:val="000900BA"/>
    <w:rsid w:val="0009494F"/>
    <w:rsid w:val="000A37FD"/>
    <w:rsid w:val="000D55E9"/>
    <w:rsid w:val="000F4CA4"/>
    <w:rsid w:val="00142448"/>
    <w:rsid w:val="0015269D"/>
    <w:rsid w:val="001A5C52"/>
    <w:rsid w:val="001E551D"/>
    <w:rsid w:val="002520E6"/>
    <w:rsid w:val="002779D0"/>
    <w:rsid w:val="00291A9E"/>
    <w:rsid w:val="00305443"/>
    <w:rsid w:val="003130C9"/>
    <w:rsid w:val="00331763"/>
    <w:rsid w:val="00386B91"/>
    <w:rsid w:val="00397D82"/>
    <w:rsid w:val="00442DE7"/>
    <w:rsid w:val="0044628A"/>
    <w:rsid w:val="0048491A"/>
    <w:rsid w:val="004C4304"/>
    <w:rsid w:val="004C6E1C"/>
    <w:rsid w:val="004E63B1"/>
    <w:rsid w:val="005061DB"/>
    <w:rsid w:val="00522B8B"/>
    <w:rsid w:val="005507FB"/>
    <w:rsid w:val="00564A1C"/>
    <w:rsid w:val="00574836"/>
    <w:rsid w:val="00593012"/>
    <w:rsid w:val="005C3EFD"/>
    <w:rsid w:val="005D3CE8"/>
    <w:rsid w:val="00602085"/>
    <w:rsid w:val="00680097"/>
    <w:rsid w:val="00696A63"/>
    <w:rsid w:val="006D6A9C"/>
    <w:rsid w:val="006E4BC9"/>
    <w:rsid w:val="006F68FE"/>
    <w:rsid w:val="00722D7D"/>
    <w:rsid w:val="007731E9"/>
    <w:rsid w:val="00783903"/>
    <w:rsid w:val="007926EE"/>
    <w:rsid w:val="007A756B"/>
    <w:rsid w:val="0084093E"/>
    <w:rsid w:val="0084554E"/>
    <w:rsid w:val="008C42D6"/>
    <w:rsid w:val="008E06AC"/>
    <w:rsid w:val="008E45F2"/>
    <w:rsid w:val="00911AF8"/>
    <w:rsid w:val="00916EB1"/>
    <w:rsid w:val="00917660"/>
    <w:rsid w:val="00925E9B"/>
    <w:rsid w:val="00963510"/>
    <w:rsid w:val="00975823"/>
    <w:rsid w:val="009C54B1"/>
    <w:rsid w:val="00AB21AC"/>
    <w:rsid w:val="00AE5965"/>
    <w:rsid w:val="00B037EE"/>
    <w:rsid w:val="00B1734C"/>
    <w:rsid w:val="00B64F19"/>
    <w:rsid w:val="00B65EBE"/>
    <w:rsid w:val="00B66801"/>
    <w:rsid w:val="00BC1131"/>
    <w:rsid w:val="00BC419A"/>
    <w:rsid w:val="00C70881"/>
    <w:rsid w:val="00C73AC1"/>
    <w:rsid w:val="00C93478"/>
    <w:rsid w:val="00CD2690"/>
    <w:rsid w:val="00D40037"/>
    <w:rsid w:val="00D44767"/>
    <w:rsid w:val="00D53D1D"/>
    <w:rsid w:val="00D96592"/>
    <w:rsid w:val="00DB1D4F"/>
    <w:rsid w:val="00DF1621"/>
    <w:rsid w:val="00E317BD"/>
    <w:rsid w:val="00E66A4F"/>
    <w:rsid w:val="00E80639"/>
    <w:rsid w:val="00E87000"/>
    <w:rsid w:val="00EF21B1"/>
    <w:rsid w:val="00F11894"/>
    <w:rsid w:val="00F418DC"/>
    <w:rsid w:val="00F46EFF"/>
    <w:rsid w:val="00F71FAF"/>
    <w:rsid w:val="00F92CA8"/>
    <w:rsid w:val="00FA083A"/>
    <w:rsid w:val="00FD512D"/>
    <w:rsid w:val="00FE7D9A"/>
    <w:rsid w:val="00FF3EE0"/>
    <w:rsid w:val="09493B69"/>
    <w:rsid w:val="1BA21E56"/>
    <w:rsid w:val="2896EC58"/>
    <w:rsid w:val="2C3BD1BA"/>
    <w:rsid w:val="2C7F99B9"/>
    <w:rsid w:val="3762C8B4"/>
    <w:rsid w:val="3AF518A5"/>
    <w:rsid w:val="3B6FC4E6"/>
    <w:rsid w:val="4200013D"/>
    <w:rsid w:val="47AA11E2"/>
    <w:rsid w:val="4BB6261C"/>
    <w:rsid w:val="4E3676D7"/>
    <w:rsid w:val="5C2E197D"/>
    <w:rsid w:val="6688CDCF"/>
    <w:rsid w:val="66D2F2EC"/>
    <w:rsid w:val="694633CA"/>
    <w:rsid w:val="6BEE304D"/>
    <w:rsid w:val="6FCA64E8"/>
    <w:rsid w:val="76191E44"/>
    <w:rsid w:val="7F5B6A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99957"/>
  <w15:chartTrackingRefBased/>
  <w15:docId w15:val="{8795D50C-3E46-4E8A-929F-B52D246D2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65EB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494F"/>
    <w:pPr>
      <w:widowControl w:val="0"/>
      <w:spacing w:after="200" w:line="276" w:lineRule="auto"/>
      <w:ind w:left="720"/>
      <w:contextualSpacing/>
    </w:pPr>
  </w:style>
  <w:style w:type="character" w:styleId="Hyperlink">
    <w:name w:val="Hyperlink"/>
    <w:basedOn w:val="DefaultParagraphFont"/>
    <w:uiPriority w:val="99"/>
    <w:unhideWhenUsed/>
    <w:rsid w:val="00917660"/>
    <w:rPr>
      <w:color w:val="0563C1" w:themeColor="hyperlink"/>
      <w:u w:val="single"/>
    </w:rPr>
  </w:style>
  <w:style w:type="character" w:styleId="FollowedHyperlink">
    <w:name w:val="FollowedHyperlink"/>
    <w:basedOn w:val="DefaultParagraphFont"/>
    <w:uiPriority w:val="99"/>
    <w:semiHidden/>
    <w:unhideWhenUsed/>
    <w:rsid w:val="001E551D"/>
    <w:rPr>
      <w:color w:val="954F72" w:themeColor="followedHyperlink"/>
      <w:u w:val="single"/>
    </w:rPr>
  </w:style>
  <w:style w:type="paragraph" w:styleId="BalloonText">
    <w:name w:val="Balloon Text"/>
    <w:basedOn w:val="Normal"/>
    <w:link w:val="BalloonTextChar"/>
    <w:uiPriority w:val="99"/>
    <w:semiHidden/>
    <w:unhideWhenUsed/>
    <w:rsid w:val="004C43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304"/>
    <w:rPr>
      <w:rFonts w:ascii="Segoe UI" w:hAnsi="Segoe UI" w:cs="Segoe UI"/>
      <w:sz w:val="18"/>
      <w:szCs w:val="18"/>
    </w:rPr>
  </w:style>
  <w:style w:type="character" w:customStyle="1" w:styleId="Heading2Char">
    <w:name w:val="Heading 2 Char"/>
    <w:basedOn w:val="DefaultParagraphFont"/>
    <w:link w:val="Heading2"/>
    <w:uiPriority w:val="9"/>
    <w:rsid w:val="00B65EBE"/>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2.xml"/><Relationship Id="rId5" Type="http://schemas.openxmlformats.org/officeDocument/2006/relationships/image" Target="media/image1.jpeg"/><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89A18C41AAC3418EBFC4D13CA3E59E" ma:contentTypeVersion="19" ma:contentTypeDescription="Create a new document." ma:contentTypeScope="" ma:versionID="d3e9b59ebaeba0d84b7df3fce4121d97">
  <xsd:schema xmlns:xsd="http://www.w3.org/2001/XMLSchema" xmlns:xs="http://www.w3.org/2001/XMLSchema" xmlns:p="http://schemas.microsoft.com/office/2006/metadata/properties" xmlns:ns2="dc22578f-816f-46db-a965-a1ef8daeb1c2" xmlns:ns3="faf2dff7-1506-4aa5-8991-bbb7af5dd8fc" targetNamespace="http://schemas.microsoft.com/office/2006/metadata/properties" ma:root="true" ma:fieldsID="25fadf29fbeb3dc26c07790da40b96a2" ns2:_="" ns3:_="">
    <xsd:import namespace="dc22578f-816f-46db-a965-a1ef8daeb1c2"/>
    <xsd:import namespace="faf2dff7-1506-4aa5-8991-bbb7af5dd8f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22578f-816f-46db-a965-a1ef8daeb1c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2b3e53e-12d5-4e58-a8f6-425b524cd8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f2dff7-1506-4aa5-8991-bbb7af5dd8fc"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bcb4c813-3d77-496f-a794-c7be73d0bcde}" ma:internalName="TaxCatchAll" ma:showField="CatchAllData" ma:web="faf2dff7-1506-4aa5-8991-bbb7af5dd8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c22578f-816f-46db-a965-a1ef8daeb1c2">
      <Terms xmlns="http://schemas.microsoft.com/office/infopath/2007/PartnerControls"/>
    </lcf76f155ced4ddcb4097134ff3c332f>
    <_Flow_SignoffStatus xmlns="dc22578f-816f-46db-a965-a1ef8daeb1c2" xsi:nil="true"/>
    <TaxCatchAll xmlns="faf2dff7-1506-4aa5-8991-bbb7af5dd8fc" xsi:nil="true"/>
  </documentManagement>
</p:properties>
</file>

<file path=customXml/itemProps1.xml><?xml version="1.0" encoding="utf-8"?>
<ds:datastoreItem xmlns:ds="http://schemas.openxmlformats.org/officeDocument/2006/customXml" ds:itemID="{1B0EFDA6-AA35-429C-9155-650277EAF8A8}"/>
</file>

<file path=customXml/itemProps2.xml><?xml version="1.0" encoding="utf-8"?>
<ds:datastoreItem xmlns:ds="http://schemas.openxmlformats.org/officeDocument/2006/customXml" ds:itemID="{0010E9B9-C4A6-4A07-9FCA-86C49859DE38}"/>
</file>

<file path=customXml/itemProps3.xml><?xml version="1.0" encoding="utf-8"?>
<ds:datastoreItem xmlns:ds="http://schemas.openxmlformats.org/officeDocument/2006/customXml" ds:itemID="{DBE4FC45-D989-47AC-99BE-895BAD9275A6}"/>
</file>

<file path=docProps/app.xml><?xml version="1.0" encoding="utf-8"?>
<Properties xmlns="http://schemas.openxmlformats.org/officeDocument/2006/extended-properties" xmlns:vt="http://schemas.openxmlformats.org/officeDocument/2006/docPropsVTypes">
  <Template>Normal.dotm</Template>
  <TotalTime>26</TotalTime>
  <Pages>3</Pages>
  <Words>435</Words>
  <Characters>2482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ARenny</dc:creator>
  <cp:keywords/>
  <dc:description/>
  <cp:lastModifiedBy>Alexis Barry</cp:lastModifiedBy>
  <cp:revision>14</cp:revision>
  <cp:lastPrinted>2020-12-11T20:04:00Z</cp:lastPrinted>
  <dcterms:created xsi:type="dcterms:W3CDTF">2021-11-01T23:41:00Z</dcterms:created>
  <dcterms:modified xsi:type="dcterms:W3CDTF">2024-12-20T22:45:00Z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0x0101009A89A18C41AAC3418EBFC4D13CA3E59E</vt:lpwstr>
  </property>
</Properties>
</file>